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1C07" w:rsidRPr="00B71C07" w:rsidRDefault="00B71C07" w:rsidP="00B71C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C07" w:rsidRPr="00B71C07" w:rsidRDefault="00B71C07" w:rsidP="00B71C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C07">
        <w:rPr>
          <w:rFonts w:ascii="Times New Roman" w:hAnsi="Times New Roman" w:cs="Times New Roman"/>
          <w:b/>
          <w:sz w:val="24"/>
          <w:szCs w:val="24"/>
        </w:rPr>
        <w:t>X CONGRESO INTERNACIONAL DEL GRUPO DE INVESTIGACIÓN JAPÓN</w:t>
      </w:r>
    </w:p>
    <w:p w:rsidR="00B71C07" w:rsidRPr="00B71C07" w:rsidRDefault="00B71C07" w:rsidP="00B71C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C0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748B4DA" wp14:editId="3B4EF8EB">
            <wp:extent cx="2190750" cy="99278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863" cy="1020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C07" w:rsidRPr="00B71C07" w:rsidRDefault="00B71C07" w:rsidP="00B71C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C07" w:rsidRPr="00B71C07" w:rsidRDefault="00B71C07" w:rsidP="00B71C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C07">
        <w:rPr>
          <w:rFonts w:ascii="Times New Roman" w:hAnsi="Times New Roman" w:cs="Times New Roman"/>
          <w:b/>
          <w:sz w:val="24"/>
          <w:szCs w:val="24"/>
        </w:rPr>
        <w:t>JAPÓN, PAÍS INFLUYENTE: SUS CONTRIBUCIONES DESDE LA PERSPECTIVA DEL SIGLO XXI</w:t>
      </w:r>
    </w:p>
    <w:p w:rsidR="00B71C07" w:rsidRDefault="00B71C07" w:rsidP="00B71C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C07">
        <w:rPr>
          <w:rFonts w:ascii="Times New Roman" w:hAnsi="Times New Roman" w:cs="Times New Roman"/>
          <w:b/>
          <w:sz w:val="24"/>
          <w:szCs w:val="24"/>
        </w:rPr>
        <w:t>25 a 27 de octubre de 2023</w:t>
      </w:r>
      <w:r w:rsidR="00695F5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A48F9">
        <w:rPr>
          <w:rFonts w:ascii="Times New Roman" w:hAnsi="Times New Roman" w:cs="Times New Roman"/>
          <w:b/>
          <w:sz w:val="24"/>
          <w:szCs w:val="24"/>
        </w:rPr>
        <w:t>Facultad de Derecho Universidad de Zaragoza</w:t>
      </w:r>
    </w:p>
    <w:p w:rsidR="00B71C07" w:rsidRPr="00B71C07" w:rsidRDefault="00B71C07" w:rsidP="00B71C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600" w:rsidRPr="00B71C07" w:rsidRDefault="00B71C07" w:rsidP="00B71C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C07">
        <w:rPr>
          <w:rFonts w:ascii="Times New Roman" w:hAnsi="Times New Roman" w:cs="Times New Roman"/>
          <w:b/>
          <w:sz w:val="24"/>
          <w:szCs w:val="24"/>
        </w:rPr>
        <w:t>FICHA DE COMUNICANTE</w:t>
      </w:r>
    </w:p>
    <w:p w:rsidR="00B71C07" w:rsidRPr="00B71C07" w:rsidRDefault="00B71C07" w:rsidP="00B71C07">
      <w:pPr>
        <w:jc w:val="both"/>
        <w:rPr>
          <w:rFonts w:ascii="Times New Roman" w:hAnsi="Times New Roman" w:cs="Times New Roman"/>
          <w:sz w:val="24"/>
          <w:szCs w:val="24"/>
        </w:rPr>
      </w:pPr>
      <w:r w:rsidRPr="00B71C07">
        <w:rPr>
          <w:rFonts w:ascii="Times New Roman" w:hAnsi="Times New Roman" w:cs="Times New Roman"/>
          <w:b/>
          <w:sz w:val="24"/>
          <w:szCs w:val="24"/>
        </w:rPr>
        <w:t>AUTOR</w:t>
      </w:r>
      <w:r w:rsidRPr="00B71C07">
        <w:rPr>
          <w:rFonts w:ascii="Times New Roman" w:hAnsi="Times New Roman" w:cs="Times New Roman"/>
          <w:sz w:val="24"/>
          <w:szCs w:val="24"/>
        </w:rPr>
        <w:t>: Nombre y APELLIDOS</w:t>
      </w:r>
    </w:p>
    <w:p w:rsidR="00B71C07" w:rsidRPr="00B71C07" w:rsidRDefault="00B71C07" w:rsidP="00B71C07">
      <w:pPr>
        <w:jc w:val="both"/>
        <w:rPr>
          <w:rFonts w:ascii="Times New Roman" w:hAnsi="Times New Roman" w:cs="Times New Roman"/>
          <w:sz w:val="24"/>
          <w:szCs w:val="24"/>
        </w:rPr>
      </w:pPr>
      <w:r w:rsidRPr="00B71C07">
        <w:rPr>
          <w:rFonts w:ascii="Times New Roman" w:hAnsi="Times New Roman" w:cs="Times New Roman"/>
          <w:b/>
          <w:sz w:val="24"/>
          <w:szCs w:val="24"/>
        </w:rPr>
        <w:t>UNIVERSIDAD O CENTRO DE INVESTIGACIÓN</w:t>
      </w:r>
      <w:r w:rsidRPr="00B71C07">
        <w:rPr>
          <w:rFonts w:ascii="Times New Roman" w:hAnsi="Times New Roman" w:cs="Times New Roman"/>
          <w:sz w:val="24"/>
          <w:szCs w:val="24"/>
        </w:rPr>
        <w:t>:</w:t>
      </w:r>
    </w:p>
    <w:p w:rsidR="00B71C07" w:rsidRPr="00B71C07" w:rsidRDefault="00B71C07" w:rsidP="00B71C07">
      <w:pPr>
        <w:jc w:val="both"/>
        <w:rPr>
          <w:rFonts w:ascii="Times New Roman" w:hAnsi="Times New Roman" w:cs="Times New Roman"/>
          <w:sz w:val="24"/>
          <w:szCs w:val="24"/>
        </w:rPr>
      </w:pPr>
      <w:r w:rsidRPr="00B71C07">
        <w:rPr>
          <w:rFonts w:ascii="Times New Roman" w:hAnsi="Times New Roman" w:cs="Times New Roman"/>
          <w:b/>
          <w:sz w:val="24"/>
          <w:szCs w:val="24"/>
        </w:rPr>
        <w:t>Teléfono</w:t>
      </w:r>
      <w:r w:rsidRPr="00B71C07">
        <w:rPr>
          <w:rFonts w:ascii="Times New Roman" w:hAnsi="Times New Roman" w:cs="Times New Roman"/>
          <w:sz w:val="24"/>
          <w:szCs w:val="24"/>
        </w:rPr>
        <w:t>:</w:t>
      </w:r>
    </w:p>
    <w:p w:rsidR="00B71C07" w:rsidRPr="00B71C07" w:rsidRDefault="00B71C07" w:rsidP="00B71C07">
      <w:pPr>
        <w:jc w:val="both"/>
        <w:rPr>
          <w:rFonts w:ascii="Times New Roman" w:hAnsi="Times New Roman" w:cs="Times New Roman"/>
          <w:sz w:val="24"/>
          <w:szCs w:val="24"/>
        </w:rPr>
      </w:pPr>
      <w:r w:rsidRPr="00B71C07">
        <w:rPr>
          <w:rFonts w:ascii="Times New Roman" w:hAnsi="Times New Roman" w:cs="Times New Roman"/>
          <w:b/>
          <w:sz w:val="24"/>
          <w:szCs w:val="24"/>
        </w:rPr>
        <w:t>Email</w:t>
      </w:r>
      <w:r w:rsidRPr="00B71C07">
        <w:rPr>
          <w:rFonts w:ascii="Times New Roman" w:hAnsi="Times New Roman" w:cs="Times New Roman"/>
          <w:sz w:val="24"/>
          <w:szCs w:val="24"/>
        </w:rPr>
        <w:t>:</w:t>
      </w:r>
    </w:p>
    <w:p w:rsidR="00B71C07" w:rsidRPr="00191993" w:rsidRDefault="00B71C07" w:rsidP="00B71C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993">
        <w:rPr>
          <w:rFonts w:ascii="Times New Roman" w:hAnsi="Times New Roman" w:cs="Times New Roman"/>
          <w:b/>
          <w:sz w:val="24"/>
          <w:szCs w:val="24"/>
        </w:rPr>
        <w:t>Título de la comunicación: (en español y en inglés):</w:t>
      </w:r>
    </w:p>
    <w:p w:rsidR="00B71C07" w:rsidRPr="00B71C07" w:rsidRDefault="00B71C07" w:rsidP="00B71C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C07" w:rsidRPr="00B71C07" w:rsidRDefault="00B71C07" w:rsidP="00B71C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C07" w:rsidRPr="00B71C07" w:rsidRDefault="00B71C07" w:rsidP="00B71C07">
      <w:pPr>
        <w:jc w:val="both"/>
        <w:rPr>
          <w:rFonts w:ascii="Times New Roman" w:hAnsi="Times New Roman" w:cs="Times New Roman"/>
          <w:sz w:val="24"/>
          <w:szCs w:val="24"/>
        </w:rPr>
      </w:pPr>
      <w:r w:rsidRPr="00B71C07">
        <w:rPr>
          <w:rFonts w:ascii="Times New Roman" w:hAnsi="Times New Roman" w:cs="Times New Roman"/>
          <w:b/>
          <w:sz w:val="24"/>
          <w:szCs w:val="24"/>
        </w:rPr>
        <w:t>Resumen</w:t>
      </w:r>
      <w:r w:rsidRPr="00B71C07">
        <w:rPr>
          <w:rFonts w:ascii="Times New Roman" w:hAnsi="Times New Roman" w:cs="Times New Roman"/>
          <w:sz w:val="24"/>
          <w:szCs w:val="24"/>
        </w:rPr>
        <w:t>: 500 palabras máximo (en español y en inglés) explicando la hipótesis de partida, la metodología y la vinculación de la propuesta de comunicación con el tema del Congreso.</w:t>
      </w:r>
    </w:p>
    <w:p w:rsidR="00B71C07" w:rsidRDefault="00B71C07"/>
    <w:sectPr w:rsidR="00B71C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07"/>
    <w:rsid w:val="00191993"/>
    <w:rsid w:val="00695F54"/>
    <w:rsid w:val="007A5600"/>
    <w:rsid w:val="00AE67C5"/>
    <w:rsid w:val="00B71C07"/>
    <w:rsid w:val="00CA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94F8"/>
  <w15:chartTrackingRefBased/>
  <w15:docId w15:val="{AA1D43DC-DBBD-4C04-BBE0-3F78F893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mctirado</dc:creator>
  <cp:keywords/>
  <dc:description/>
  <cp:lastModifiedBy>Felix Elipe</cp:lastModifiedBy>
  <cp:revision>2</cp:revision>
  <dcterms:created xsi:type="dcterms:W3CDTF">2023-09-18T16:38:00Z</dcterms:created>
  <dcterms:modified xsi:type="dcterms:W3CDTF">2023-09-18T16:38:00Z</dcterms:modified>
</cp:coreProperties>
</file>